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DF" w:rsidRDefault="00AF16DF" w:rsidP="00AF16DF">
      <w:pPr>
        <w:pStyle w:val="AralkYok"/>
        <w:jc w:val="center"/>
      </w:pPr>
      <w:r>
        <w:t>T.C.</w:t>
      </w:r>
    </w:p>
    <w:p w:rsidR="00AF16DF" w:rsidRDefault="00AF16DF" w:rsidP="00AF16DF">
      <w:pPr>
        <w:pStyle w:val="AralkYok"/>
        <w:jc w:val="center"/>
      </w:pPr>
      <w:r>
        <w:t>TOROSLAR KAYMAKAMLIĞI</w:t>
      </w:r>
    </w:p>
    <w:p w:rsidR="00AF16DF" w:rsidRDefault="00AF16DF" w:rsidP="00AF16DF">
      <w:pPr>
        <w:pStyle w:val="AralkYok"/>
        <w:jc w:val="center"/>
      </w:pPr>
      <w:r>
        <w:t>İlçe Milli Eğitim Müdürlüğü</w:t>
      </w:r>
    </w:p>
    <w:p w:rsidR="00AF16DF" w:rsidRDefault="00AF16DF" w:rsidP="00AF16DF">
      <w:pPr>
        <w:pStyle w:val="AralkYok"/>
        <w:jc w:val="center"/>
      </w:pPr>
      <w:r>
        <w:t>19 Mayıs İlkokulu</w:t>
      </w:r>
    </w:p>
    <w:p w:rsidR="00AF16DF" w:rsidRDefault="00AF16DF" w:rsidP="00AF16DF">
      <w:pPr>
        <w:jc w:val="center"/>
      </w:pPr>
    </w:p>
    <w:p w:rsidR="00AF16DF" w:rsidRDefault="00AF16DF" w:rsidP="00AF16DF">
      <w:pPr>
        <w:jc w:val="center"/>
      </w:pPr>
    </w:p>
    <w:p w:rsidR="00AF16DF" w:rsidRDefault="00AF16DF" w:rsidP="00AF16DF">
      <w:pPr>
        <w:jc w:val="center"/>
      </w:pPr>
    </w:p>
    <w:p w:rsidR="00AF16DF" w:rsidRDefault="00AF16DF" w:rsidP="00AF16DF">
      <w:pPr>
        <w:jc w:val="center"/>
      </w:pPr>
      <w:r>
        <w:t>OKUL KIYAFETİ BELİRLEME KOMİSYONU KARARLARI</w:t>
      </w:r>
    </w:p>
    <w:p w:rsidR="00AF16DF" w:rsidRDefault="00AF16DF" w:rsidP="00AF16DF"/>
    <w:p w:rsidR="00AF16DF" w:rsidRDefault="00AF16DF" w:rsidP="00AF16DF">
      <w:r>
        <w:t xml:space="preserve">YASAL DAYANAK: </w:t>
      </w:r>
    </w:p>
    <w:p w:rsidR="00AF16DF" w:rsidRDefault="00AF16DF" w:rsidP="00AF16DF"/>
    <w:p w:rsidR="00AF16DF" w:rsidRDefault="00AF16DF" w:rsidP="00AF16DF">
      <w:proofErr w:type="gramStart"/>
      <w:r>
        <w:t>a</w:t>
      </w:r>
      <w:proofErr w:type="gramEnd"/>
      <w:r>
        <w:t xml:space="preserve">. 26 Kasım 2012 tarihli ve 2012/3959 sayılı Bakanlar Kurulu Kararı, </w:t>
      </w:r>
    </w:p>
    <w:p w:rsidR="00AF16DF" w:rsidRDefault="00AF16DF" w:rsidP="00AF16DF">
      <w:proofErr w:type="gramStart"/>
      <w:r>
        <w:t>b</w:t>
      </w:r>
      <w:proofErr w:type="gramEnd"/>
      <w:r>
        <w:t xml:space="preserve">. 25 Temmuz 2013 tarihli ve 28178 sayılı Resmi Gazetede yayımlanan "Millî Eğitim Bakanlığına Bağlı </w:t>
      </w:r>
    </w:p>
    <w:p w:rsidR="00AF16DF" w:rsidRDefault="00AF16DF" w:rsidP="00AF16DF">
      <w:r>
        <w:t xml:space="preserve">     Okul Öğrencilerinin Kılık ve Kıyafetlerine Dair Yönetmeliği, </w:t>
      </w:r>
    </w:p>
    <w:p w:rsidR="00580407" w:rsidRDefault="00AF16DF" w:rsidP="00AF16DF">
      <w:proofErr w:type="gramStart"/>
      <w:r>
        <w:t>c</w:t>
      </w:r>
      <w:proofErr w:type="gramEnd"/>
      <w:r>
        <w:t>. 28 Ağustos 2013 tarihli Millî Eğitim Bakanlığının 2013/24 sayılı Genelgeleri</w:t>
      </w:r>
    </w:p>
    <w:p w:rsidR="00AF16DF" w:rsidRDefault="00AF16DF" w:rsidP="00AF16DF"/>
    <w:p w:rsidR="00AF16DF" w:rsidRDefault="00AF16DF" w:rsidP="00AF16DF"/>
    <w:p w:rsidR="00AF16DF" w:rsidRDefault="00AF16DF" w:rsidP="00AF16DF">
      <w:r>
        <w:t xml:space="preserve">OKUL KIYAFETİ BELİRLEME SÜRECİ: </w:t>
      </w:r>
    </w:p>
    <w:p w:rsidR="00AF16DF" w:rsidRDefault="00AF16DF" w:rsidP="00AF16DF">
      <w:pPr>
        <w:pStyle w:val="AralkYok"/>
        <w:ind w:firstLine="708"/>
        <w:jc w:val="both"/>
      </w:pPr>
      <w:r>
        <w:t xml:space="preserve">Yukarıda belirtilen yasal dayanaklar ve Okul Aile Birliğinin 27 Şubat 2025 tarihli ve 230 </w:t>
      </w:r>
      <w:proofErr w:type="spellStart"/>
      <w:r>
        <w:t>nolu</w:t>
      </w:r>
      <w:proofErr w:type="spellEnd"/>
      <w:r>
        <w:t xml:space="preserve"> kararı doğrultusunda Okul Kıyafet Belirleme Komisyonu oluşturulmuştur. Komisyonumuz tarafından Okulumuz öğrencilerinin 2024-2025 Eğitim-Öğretim yılından itibaren kademeli olarak giyecekleri kıyafetlerle ilgili bir veli anketi düzenlenmiştir. Aşağıdaki tablo ve şekilde de detaylı sonuçlara yer verilen ankete göre Velilerin %</w:t>
      </w:r>
      <w:r w:rsidR="00DD5488">
        <w:t>90</w:t>
      </w:r>
      <w:r>
        <w:t>,</w:t>
      </w:r>
      <w:r w:rsidR="00DD5488">
        <w:t>8</w:t>
      </w:r>
      <w:r>
        <w:t xml:space="preserve"> kıyafet değişimini onaylamışlardır.   </w:t>
      </w:r>
    </w:p>
    <w:p w:rsidR="00AF16DF" w:rsidRDefault="00AF16DF" w:rsidP="00AF16DF">
      <w:pPr>
        <w:pStyle w:val="AralkYok"/>
      </w:pPr>
    </w:p>
    <w:p w:rsidR="00AF16DF" w:rsidRDefault="00AF16DF" w:rsidP="00AF16DF">
      <w:pPr>
        <w:pStyle w:val="AralkYok"/>
      </w:pPr>
      <w:r>
        <w:t xml:space="preserve">Tablo 1: Okul Kıyafeti Değişikliği Veli Anketi Sonuçları </w:t>
      </w:r>
    </w:p>
    <w:p w:rsidR="00AF16DF" w:rsidRDefault="00AF16DF" w:rsidP="00AF16DF">
      <w:pPr>
        <w:pStyle w:val="AralkYok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392"/>
        <w:gridCol w:w="2035"/>
        <w:gridCol w:w="2432"/>
        <w:gridCol w:w="3203"/>
      </w:tblGrid>
      <w:tr w:rsidR="00AF16DF" w:rsidTr="006728B4">
        <w:trPr>
          <w:jc w:val="center"/>
        </w:trPr>
        <w:tc>
          <w:tcPr>
            <w:tcW w:w="1392" w:type="dxa"/>
          </w:tcPr>
          <w:p w:rsidR="00AF16DF" w:rsidRPr="00AF16DF" w:rsidRDefault="00AF16DF" w:rsidP="00AF16DF">
            <w:pPr>
              <w:pStyle w:val="AralkYok"/>
              <w:jc w:val="center"/>
              <w:rPr>
                <w:b/>
              </w:rPr>
            </w:pPr>
            <w:r w:rsidRPr="00AF16DF">
              <w:rPr>
                <w:b/>
              </w:rPr>
              <w:t>SINIF</w:t>
            </w:r>
          </w:p>
        </w:tc>
        <w:tc>
          <w:tcPr>
            <w:tcW w:w="2035" w:type="dxa"/>
          </w:tcPr>
          <w:p w:rsidR="00AF16DF" w:rsidRPr="00AF16DF" w:rsidRDefault="00AF16DF" w:rsidP="00AF16DF">
            <w:pPr>
              <w:pStyle w:val="AralkYok"/>
              <w:jc w:val="center"/>
              <w:rPr>
                <w:b/>
              </w:rPr>
            </w:pPr>
            <w:r w:rsidRPr="00AF16DF">
              <w:rPr>
                <w:b/>
              </w:rPr>
              <w:t>ANKETE KATILAN VELİ SAYISI</w:t>
            </w:r>
          </w:p>
        </w:tc>
        <w:tc>
          <w:tcPr>
            <w:tcW w:w="2432" w:type="dxa"/>
          </w:tcPr>
          <w:p w:rsidR="00AF16DF" w:rsidRPr="00AF16DF" w:rsidRDefault="00AF16DF" w:rsidP="00AF16DF">
            <w:pPr>
              <w:pStyle w:val="AralkYok"/>
              <w:jc w:val="center"/>
              <w:rPr>
                <w:b/>
              </w:rPr>
            </w:pPr>
            <w:r w:rsidRPr="00AF16DF">
              <w:rPr>
                <w:b/>
              </w:rPr>
              <w:t>OKUL FORMASI İSTEYEN VELİ SAYISI</w:t>
            </w:r>
          </w:p>
        </w:tc>
        <w:tc>
          <w:tcPr>
            <w:tcW w:w="3203" w:type="dxa"/>
          </w:tcPr>
          <w:p w:rsidR="00AF16DF" w:rsidRPr="00AF16DF" w:rsidRDefault="00AF16DF" w:rsidP="00AF16DF">
            <w:pPr>
              <w:pStyle w:val="AralkYok"/>
              <w:jc w:val="center"/>
              <w:rPr>
                <w:b/>
              </w:rPr>
            </w:pPr>
            <w:r w:rsidRPr="00AF16DF">
              <w:rPr>
                <w:b/>
              </w:rPr>
              <w:t>SERBEST KIYAFET İSTEYEN</w:t>
            </w:r>
          </w:p>
          <w:p w:rsidR="00AF16DF" w:rsidRPr="00AF16DF" w:rsidRDefault="00AF16DF" w:rsidP="00AF16DF">
            <w:pPr>
              <w:pStyle w:val="AralkYok"/>
              <w:jc w:val="center"/>
              <w:rPr>
                <w:b/>
              </w:rPr>
            </w:pPr>
            <w:r w:rsidRPr="00AF16DF">
              <w:rPr>
                <w:b/>
              </w:rPr>
              <w:t>VELİ SAYISI</w:t>
            </w:r>
          </w:p>
        </w:tc>
      </w:tr>
      <w:tr w:rsidR="006728B4" w:rsidTr="006728B4">
        <w:trPr>
          <w:jc w:val="center"/>
        </w:trPr>
        <w:tc>
          <w:tcPr>
            <w:tcW w:w="1392" w:type="dxa"/>
          </w:tcPr>
          <w:p w:rsidR="006728B4" w:rsidRDefault="006728B4" w:rsidP="00AF16DF">
            <w:pPr>
              <w:pStyle w:val="AralkYok"/>
            </w:pPr>
            <w:r>
              <w:t>ANASINIFI</w:t>
            </w:r>
          </w:p>
        </w:tc>
        <w:tc>
          <w:tcPr>
            <w:tcW w:w="2035" w:type="dxa"/>
          </w:tcPr>
          <w:p w:rsidR="006728B4" w:rsidRDefault="006728B4" w:rsidP="00AF16DF">
            <w:pPr>
              <w:pStyle w:val="AralkYok"/>
            </w:pPr>
            <w:r>
              <w:t>42</w:t>
            </w:r>
          </w:p>
        </w:tc>
        <w:tc>
          <w:tcPr>
            <w:tcW w:w="2432" w:type="dxa"/>
            <w:vMerge w:val="restart"/>
          </w:tcPr>
          <w:p w:rsidR="006728B4" w:rsidRDefault="006728B4" w:rsidP="006728B4">
            <w:pPr>
              <w:pStyle w:val="AralkYok"/>
              <w:jc w:val="center"/>
            </w:pPr>
          </w:p>
          <w:p w:rsidR="006728B4" w:rsidRDefault="006728B4" w:rsidP="006728B4">
            <w:pPr>
              <w:pStyle w:val="AralkYok"/>
              <w:jc w:val="center"/>
            </w:pPr>
          </w:p>
          <w:p w:rsidR="006728B4" w:rsidRDefault="006728B4" w:rsidP="006728B4">
            <w:pPr>
              <w:pStyle w:val="AralkYok"/>
              <w:jc w:val="center"/>
            </w:pPr>
            <w:r>
              <w:t>557</w:t>
            </w:r>
          </w:p>
        </w:tc>
        <w:tc>
          <w:tcPr>
            <w:tcW w:w="3203" w:type="dxa"/>
            <w:vMerge w:val="restart"/>
          </w:tcPr>
          <w:p w:rsidR="006728B4" w:rsidRDefault="006728B4" w:rsidP="006728B4">
            <w:pPr>
              <w:pStyle w:val="AralkYok"/>
              <w:jc w:val="center"/>
            </w:pPr>
          </w:p>
          <w:p w:rsidR="006728B4" w:rsidRDefault="006728B4" w:rsidP="006728B4">
            <w:pPr>
              <w:pStyle w:val="AralkYok"/>
              <w:jc w:val="center"/>
            </w:pPr>
          </w:p>
          <w:p w:rsidR="006728B4" w:rsidRDefault="006728B4" w:rsidP="006728B4">
            <w:pPr>
              <w:pStyle w:val="AralkYok"/>
              <w:jc w:val="center"/>
            </w:pPr>
            <w:r>
              <w:t>60</w:t>
            </w:r>
          </w:p>
        </w:tc>
      </w:tr>
      <w:tr w:rsidR="006728B4" w:rsidTr="006728B4">
        <w:trPr>
          <w:jc w:val="center"/>
        </w:trPr>
        <w:tc>
          <w:tcPr>
            <w:tcW w:w="1392" w:type="dxa"/>
          </w:tcPr>
          <w:p w:rsidR="006728B4" w:rsidRDefault="006728B4" w:rsidP="003A056D">
            <w:pPr>
              <w:pStyle w:val="AralkYok"/>
              <w:numPr>
                <w:ilvl w:val="0"/>
                <w:numId w:val="1"/>
              </w:numPr>
            </w:pPr>
            <w:r>
              <w:t>SINIF</w:t>
            </w:r>
          </w:p>
        </w:tc>
        <w:tc>
          <w:tcPr>
            <w:tcW w:w="2035" w:type="dxa"/>
          </w:tcPr>
          <w:p w:rsidR="006728B4" w:rsidRDefault="006728B4" w:rsidP="00AF16DF">
            <w:pPr>
              <w:pStyle w:val="AralkYok"/>
            </w:pPr>
            <w:r>
              <w:t>157</w:t>
            </w:r>
          </w:p>
        </w:tc>
        <w:tc>
          <w:tcPr>
            <w:tcW w:w="2432" w:type="dxa"/>
            <w:vMerge/>
          </w:tcPr>
          <w:p w:rsidR="006728B4" w:rsidRDefault="006728B4" w:rsidP="006728B4">
            <w:pPr>
              <w:pStyle w:val="AralkYok"/>
              <w:jc w:val="center"/>
            </w:pPr>
          </w:p>
        </w:tc>
        <w:tc>
          <w:tcPr>
            <w:tcW w:w="3203" w:type="dxa"/>
            <w:vMerge/>
          </w:tcPr>
          <w:p w:rsidR="006728B4" w:rsidRDefault="006728B4" w:rsidP="006728B4">
            <w:pPr>
              <w:pStyle w:val="AralkYok"/>
              <w:jc w:val="center"/>
            </w:pPr>
          </w:p>
        </w:tc>
      </w:tr>
      <w:tr w:rsidR="006728B4" w:rsidTr="006728B4">
        <w:trPr>
          <w:jc w:val="center"/>
        </w:trPr>
        <w:tc>
          <w:tcPr>
            <w:tcW w:w="1392" w:type="dxa"/>
          </w:tcPr>
          <w:p w:rsidR="006728B4" w:rsidRDefault="006728B4" w:rsidP="003A056D">
            <w:pPr>
              <w:pStyle w:val="AralkYok"/>
              <w:numPr>
                <w:ilvl w:val="0"/>
                <w:numId w:val="1"/>
              </w:numPr>
            </w:pPr>
            <w:r>
              <w:t>SINIF</w:t>
            </w:r>
          </w:p>
        </w:tc>
        <w:tc>
          <w:tcPr>
            <w:tcW w:w="2035" w:type="dxa"/>
          </w:tcPr>
          <w:p w:rsidR="006728B4" w:rsidRDefault="006728B4" w:rsidP="00AF16DF">
            <w:pPr>
              <w:pStyle w:val="AralkYok"/>
            </w:pPr>
            <w:r>
              <w:t>128</w:t>
            </w:r>
          </w:p>
        </w:tc>
        <w:tc>
          <w:tcPr>
            <w:tcW w:w="2432" w:type="dxa"/>
            <w:vMerge/>
          </w:tcPr>
          <w:p w:rsidR="006728B4" w:rsidRDefault="006728B4" w:rsidP="006728B4">
            <w:pPr>
              <w:pStyle w:val="AralkYok"/>
              <w:jc w:val="center"/>
            </w:pPr>
          </w:p>
        </w:tc>
        <w:tc>
          <w:tcPr>
            <w:tcW w:w="3203" w:type="dxa"/>
            <w:vMerge/>
          </w:tcPr>
          <w:p w:rsidR="006728B4" w:rsidRDefault="006728B4" w:rsidP="006728B4">
            <w:pPr>
              <w:pStyle w:val="AralkYok"/>
              <w:jc w:val="center"/>
            </w:pPr>
          </w:p>
        </w:tc>
      </w:tr>
      <w:tr w:rsidR="006728B4" w:rsidTr="006728B4">
        <w:trPr>
          <w:jc w:val="center"/>
        </w:trPr>
        <w:tc>
          <w:tcPr>
            <w:tcW w:w="1392" w:type="dxa"/>
          </w:tcPr>
          <w:p w:rsidR="006728B4" w:rsidRDefault="006728B4" w:rsidP="003A056D">
            <w:pPr>
              <w:pStyle w:val="AralkYok"/>
              <w:numPr>
                <w:ilvl w:val="0"/>
                <w:numId w:val="1"/>
              </w:numPr>
            </w:pPr>
            <w:r>
              <w:t>SINIF</w:t>
            </w:r>
          </w:p>
        </w:tc>
        <w:tc>
          <w:tcPr>
            <w:tcW w:w="2035" w:type="dxa"/>
          </w:tcPr>
          <w:p w:rsidR="006728B4" w:rsidRDefault="006728B4" w:rsidP="00AF16DF">
            <w:pPr>
              <w:pStyle w:val="AralkYok"/>
            </w:pPr>
            <w:r>
              <w:t>75</w:t>
            </w:r>
          </w:p>
        </w:tc>
        <w:tc>
          <w:tcPr>
            <w:tcW w:w="2432" w:type="dxa"/>
            <w:vMerge/>
          </w:tcPr>
          <w:p w:rsidR="006728B4" w:rsidRDefault="006728B4" w:rsidP="006728B4">
            <w:pPr>
              <w:pStyle w:val="AralkYok"/>
              <w:jc w:val="center"/>
            </w:pPr>
          </w:p>
        </w:tc>
        <w:tc>
          <w:tcPr>
            <w:tcW w:w="3203" w:type="dxa"/>
            <w:vMerge/>
          </w:tcPr>
          <w:p w:rsidR="006728B4" w:rsidRDefault="006728B4" w:rsidP="006728B4">
            <w:pPr>
              <w:pStyle w:val="AralkYok"/>
              <w:jc w:val="center"/>
            </w:pPr>
          </w:p>
        </w:tc>
      </w:tr>
      <w:tr w:rsidR="006728B4" w:rsidTr="006728B4">
        <w:trPr>
          <w:jc w:val="center"/>
        </w:trPr>
        <w:tc>
          <w:tcPr>
            <w:tcW w:w="1392" w:type="dxa"/>
          </w:tcPr>
          <w:p w:rsidR="006728B4" w:rsidRDefault="006728B4" w:rsidP="003A056D">
            <w:pPr>
              <w:pStyle w:val="AralkYok"/>
              <w:numPr>
                <w:ilvl w:val="0"/>
                <w:numId w:val="1"/>
              </w:numPr>
            </w:pPr>
            <w:r>
              <w:t>SINIF</w:t>
            </w:r>
          </w:p>
        </w:tc>
        <w:tc>
          <w:tcPr>
            <w:tcW w:w="2035" w:type="dxa"/>
          </w:tcPr>
          <w:p w:rsidR="006728B4" w:rsidRDefault="006728B4" w:rsidP="00AF16DF">
            <w:pPr>
              <w:pStyle w:val="AralkYok"/>
            </w:pPr>
            <w:r>
              <w:t>215</w:t>
            </w:r>
          </w:p>
        </w:tc>
        <w:tc>
          <w:tcPr>
            <w:tcW w:w="2432" w:type="dxa"/>
            <w:vMerge/>
          </w:tcPr>
          <w:p w:rsidR="006728B4" w:rsidRDefault="006728B4" w:rsidP="006728B4">
            <w:pPr>
              <w:pStyle w:val="AralkYok"/>
              <w:jc w:val="center"/>
            </w:pPr>
          </w:p>
        </w:tc>
        <w:tc>
          <w:tcPr>
            <w:tcW w:w="3203" w:type="dxa"/>
            <w:vMerge/>
          </w:tcPr>
          <w:p w:rsidR="006728B4" w:rsidRDefault="006728B4" w:rsidP="006728B4">
            <w:pPr>
              <w:pStyle w:val="AralkYok"/>
              <w:jc w:val="center"/>
            </w:pPr>
          </w:p>
        </w:tc>
      </w:tr>
      <w:tr w:rsidR="00AF16DF" w:rsidTr="006728B4">
        <w:trPr>
          <w:jc w:val="center"/>
        </w:trPr>
        <w:tc>
          <w:tcPr>
            <w:tcW w:w="1392" w:type="dxa"/>
          </w:tcPr>
          <w:p w:rsidR="00AF16DF" w:rsidRDefault="003A056D" w:rsidP="00AF16DF">
            <w:pPr>
              <w:pStyle w:val="AralkYok"/>
            </w:pPr>
            <w:r>
              <w:t>TOPLAM</w:t>
            </w:r>
          </w:p>
        </w:tc>
        <w:tc>
          <w:tcPr>
            <w:tcW w:w="2035" w:type="dxa"/>
          </w:tcPr>
          <w:p w:rsidR="00AF16DF" w:rsidRDefault="006728B4" w:rsidP="00AF16DF">
            <w:pPr>
              <w:pStyle w:val="AralkYok"/>
            </w:pPr>
            <w:r>
              <w:t>617</w:t>
            </w:r>
          </w:p>
        </w:tc>
        <w:tc>
          <w:tcPr>
            <w:tcW w:w="2432" w:type="dxa"/>
          </w:tcPr>
          <w:p w:rsidR="00AF16DF" w:rsidRDefault="006728B4" w:rsidP="006728B4">
            <w:pPr>
              <w:pStyle w:val="AralkYok"/>
              <w:jc w:val="center"/>
            </w:pPr>
            <w:r>
              <w:t>557</w:t>
            </w:r>
          </w:p>
        </w:tc>
        <w:tc>
          <w:tcPr>
            <w:tcW w:w="3203" w:type="dxa"/>
          </w:tcPr>
          <w:p w:rsidR="00AF16DF" w:rsidRDefault="006728B4" w:rsidP="006728B4">
            <w:pPr>
              <w:pStyle w:val="AralkYok"/>
              <w:jc w:val="center"/>
            </w:pPr>
            <w:r>
              <w:t>60</w:t>
            </w:r>
          </w:p>
        </w:tc>
      </w:tr>
    </w:tbl>
    <w:p w:rsidR="00AF16DF" w:rsidRDefault="00AF16DF" w:rsidP="00AF16DF">
      <w:pPr>
        <w:pStyle w:val="AralkYok"/>
      </w:pPr>
    </w:p>
    <w:p w:rsidR="00AF16DF" w:rsidRDefault="00AF16DF" w:rsidP="00AF16DF"/>
    <w:p w:rsidR="00DD5488" w:rsidRDefault="00DD5488" w:rsidP="00AF16DF"/>
    <w:p w:rsidR="00DD5488" w:rsidRDefault="00DD5488" w:rsidP="00DD5488">
      <w:pPr>
        <w:pStyle w:val="AralkYok"/>
        <w:ind w:firstLine="708"/>
        <w:jc w:val="both"/>
      </w:pPr>
      <w:r>
        <w:t xml:space="preserve">Anket </w:t>
      </w:r>
      <w:r w:rsidR="00772529">
        <w:t>so</w:t>
      </w:r>
      <w:r>
        <w:t>nucuna bağlı olarak, Okul Forması tasarımları için firmalardan çalışmalar istenmiş ve gelen tasarımlar tekrar veli görüşüne sunulmuştur. Veliler tarafından birinci seçenek en yüksek oyu almıştır.</w:t>
      </w:r>
    </w:p>
    <w:p w:rsidR="00DD5488" w:rsidRDefault="00DD5488" w:rsidP="00AF16DF"/>
    <w:p w:rsidR="00772529" w:rsidRDefault="00772529" w:rsidP="00AF16DF"/>
    <w:p w:rsidR="00772529" w:rsidRDefault="00772529" w:rsidP="00AF16DF"/>
    <w:p w:rsidR="00772529" w:rsidRDefault="00772529" w:rsidP="00AF16DF"/>
    <w:p w:rsidR="00DD5488" w:rsidRPr="00DD5488" w:rsidRDefault="00DD5488" w:rsidP="005851D6">
      <w:pPr>
        <w:jc w:val="center"/>
        <w:rPr>
          <w:b/>
        </w:rPr>
      </w:pPr>
      <w:r w:rsidRPr="00DD5488">
        <w:rPr>
          <w:b/>
        </w:rPr>
        <w:t>ALINAN KARARLAR:</w:t>
      </w:r>
    </w:p>
    <w:p w:rsidR="00DD5488" w:rsidRDefault="00DD5488" w:rsidP="00DD5488">
      <w:r>
        <w:t xml:space="preserve"> </w:t>
      </w:r>
    </w:p>
    <w:p w:rsidR="00DD5488" w:rsidRDefault="00DD5488" w:rsidP="00DD5488">
      <w:pPr>
        <w:pStyle w:val="AralkYok"/>
      </w:pPr>
      <w:r>
        <w:t>Komisyonumuz 20.05.202</w:t>
      </w:r>
      <w:r w:rsidR="0034261C">
        <w:t>5</w:t>
      </w:r>
      <w:r>
        <w:t xml:space="preserve"> tarihinde tekrar toplanmış ve Okul Kıyafeti ile ilgili olarak; </w:t>
      </w:r>
    </w:p>
    <w:p w:rsidR="00DD5488" w:rsidRDefault="00DD5488" w:rsidP="00DD5488">
      <w:pPr>
        <w:pStyle w:val="AralkYok"/>
      </w:pPr>
      <w:r w:rsidRPr="00DD5488">
        <w:rPr>
          <w:b/>
        </w:rPr>
        <w:t>1.</w:t>
      </w:r>
      <w:r>
        <w:t xml:space="preserve"> 2025 – 2026 Eğitim-öğretim yılından itibaren yeni okul kıyafetine geçilmesi, </w:t>
      </w:r>
    </w:p>
    <w:p w:rsidR="00DD5488" w:rsidRDefault="00DD5488" w:rsidP="00DD5488">
      <w:pPr>
        <w:pStyle w:val="AralkYok"/>
      </w:pPr>
      <w:r w:rsidRPr="00DD5488">
        <w:rPr>
          <w:b/>
        </w:rPr>
        <w:t>2.</w:t>
      </w:r>
      <w:r>
        <w:t xml:space="preserve"> Yeni okul kıyafetinin özelliklerinin aşağıda belirtilen özellik ve görseldeki gibi olması, </w:t>
      </w:r>
    </w:p>
    <w:p w:rsidR="00DD5488" w:rsidRDefault="00DD5488" w:rsidP="00DD5488">
      <w:pPr>
        <w:pStyle w:val="AralkYok"/>
      </w:pPr>
      <w:r w:rsidRPr="00DD5488">
        <w:rPr>
          <w:b/>
        </w:rPr>
        <w:t>3.</w:t>
      </w:r>
      <w:r>
        <w:t xml:space="preserve"> 2025 – 2026 Eğitim-öğretim yılından 1. Sınıflar </w:t>
      </w:r>
      <w:r w:rsidR="00CB3164">
        <w:t xml:space="preserve">ve anasınıfları </w:t>
      </w:r>
      <w:r>
        <w:t xml:space="preserve">Komisyonumuz tarafından kabul edilen yeni kıyafetlerle eğitim öğretimine devam etmesi. 2, 3 ve 4. Sınıf öğrencilerinin ise eski okul </w:t>
      </w:r>
    </w:p>
    <w:p w:rsidR="00DD5488" w:rsidRDefault="00DD5488" w:rsidP="00DD5488">
      <w:pPr>
        <w:pStyle w:val="AralkYok"/>
      </w:pPr>
      <w:proofErr w:type="gramStart"/>
      <w:r>
        <w:t>kıyafetleri</w:t>
      </w:r>
      <w:proofErr w:type="gramEnd"/>
      <w:r>
        <w:t xml:space="preserve"> ile okula devam etmesi ancak 2, 3 ve 4. sınıf öğrencilerinin isteğe bağlı olarak yeni </w:t>
      </w:r>
    </w:p>
    <w:p w:rsidR="00DD5488" w:rsidRDefault="00DD5488" w:rsidP="00DD5488">
      <w:pPr>
        <w:pStyle w:val="AralkYok"/>
      </w:pPr>
      <w:proofErr w:type="gramStart"/>
      <w:r>
        <w:t>okul</w:t>
      </w:r>
      <w:proofErr w:type="gramEnd"/>
      <w:r>
        <w:t xml:space="preserve"> kıyafetlerini de kullanabilmesi, </w:t>
      </w:r>
    </w:p>
    <w:p w:rsidR="00DD5488" w:rsidRDefault="00DD5488" w:rsidP="00DD5488">
      <w:pPr>
        <w:pStyle w:val="AralkYok"/>
      </w:pPr>
      <w:r w:rsidRPr="00DD5488">
        <w:rPr>
          <w:b/>
        </w:rPr>
        <w:t>4.</w:t>
      </w:r>
      <w:r>
        <w:t xml:space="preserve"> Her kişi ve kuruluşa serbest rekabet ortamında fırsat eşitliği sağlamak amacıyla belirlenen </w:t>
      </w:r>
    </w:p>
    <w:p w:rsidR="00DD5488" w:rsidRDefault="00DD5488" w:rsidP="00DD5488">
      <w:pPr>
        <w:pStyle w:val="AralkYok"/>
      </w:pPr>
      <w:proofErr w:type="gramStart"/>
      <w:r>
        <w:t>kıyafetlerin</w:t>
      </w:r>
      <w:proofErr w:type="gramEnd"/>
      <w:r>
        <w:t xml:space="preserve"> okulun ilan panosu ile web sayfasında duyurulması </w:t>
      </w:r>
    </w:p>
    <w:p w:rsidR="00DD5488" w:rsidRDefault="00DD5488" w:rsidP="00DD5488">
      <w:pPr>
        <w:pStyle w:val="AralkYok"/>
      </w:pPr>
      <w:r w:rsidRPr="00DD5488">
        <w:rPr>
          <w:b/>
        </w:rPr>
        <w:t>5.</w:t>
      </w:r>
      <w:r>
        <w:t xml:space="preserve"> Anlaşmalı mağazamız bulunmamakta olup kıyafetler örneğine uygun olmak kaydıyla istenilen </w:t>
      </w:r>
    </w:p>
    <w:p w:rsidR="00DD5488" w:rsidRDefault="00DD5488" w:rsidP="00DD5488">
      <w:pPr>
        <w:pStyle w:val="AralkYok"/>
      </w:pPr>
      <w:proofErr w:type="gramStart"/>
      <w:r>
        <w:t>mağazalardan</w:t>
      </w:r>
      <w:proofErr w:type="gramEnd"/>
      <w:r>
        <w:t xml:space="preserve"> temin edilebilmesi kararlarını oybirliğiyle almıştır. </w:t>
      </w:r>
    </w:p>
    <w:p w:rsidR="00DD5488" w:rsidRDefault="00DD5488" w:rsidP="00DD5488"/>
    <w:p w:rsidR="00DD5488" w:rsidRDefault="00DD5488" w:rsidP="00DD5488">
      <w:r>
        <w:t xml:space="preserve"> </w:t>
      </w:r>
    </w:p>
    <w:p w:rsidR="00DD5488" w:rsidRDefault="00DD5488" w:rsidP="00DD5488"/>
    <w:p w:rsidR="00DD5488" w:rsidRDefault="00DD5488" w:rsidP="00DD5488">
      <w:r>
        <w:t xml:space="preserve"> </w:t>
      </w:r>
    </w:p>
    <w:p w:rsidR="00DD5488" w:rsidRDefault="00DD5488" w:rsidP="00DD5488">
      <w:r>
        <w:t xml:space="preserve"> </w:t>
      </w:r>
    </w:p>
    <w:p w:rsidR="00DD5488" w:rsidRDefault="00DD5488" w:rsidP="00DD5488">
      <w:pPr>
        <w:pStyle w:val="AralkYok"/>
      </w:pPr>
      <w:r>
        <w:t xml:space="preserve">  </w:t>
      </w:r>
      <w:r w:rsidR="00B85888">
        <w:t xml:space="preserve">Komisyon </w:t>
      </w:r>
      <w:proofErr w:type="spellStart"/>
      <w:r w:rsidR="00B85888">
        <w:t>Başk</w:t>
      </w:r>
      <w:proofErr w:type="spellEnd"/>
      <w:r w:rsidR="00B85888">
        <w:t>.</w:t>
      </w:r>
      <w:r>
        <w:t xml:space="preserve">    </w:t>
      </w:r>
      <w:r w:rsidR="00B85888">
        <w:t xml:space="preserve">            </w:t>
      </w:r>
      <w:r>
        <w:t xml:space="preserve"> </w:t>
      </w:r>
      <w:r w:rsidR="0034261C">
        <w:t xml:space="preserve">  </w:t>
      </w:r>
      <w:r>
        <w:t xml:space="preserve"> Üye                          </w:t>
      </w:r>
      <w:r w:rsidR="0034261C">
        <w:t xml:space="preserve"> </w:t>
      </w:r>
      <w:r>
        <w:t xml:space="preserve">   </w:t>
      </w:r>
      <w:r w:rsidR="0034261C">
        <w:t xml:space="preserve"> </w:t>
      </w:r>
      <w:proofErr w:type="spellStart"/>
      <w:r w:rsidR="00B85888">
        <w:t>Üye</w:t>
      </w:r>
      <w:proofErr w:type="spellEnd"/>
      <w:r w:rsidR="00B85888">
        <w:t xml:space="preserve"> </w:t>
      </w:r>
      <w:r>
        <w:t xml:space="preserve">             </w:t>
      </w:r>
      <w:r w:rsidR="00B85888">
        <w:t xml:space="preserve">     </w:t>
      </w:r>
      <w:r>
        <w:t xml:space="preserve"> </w:t>
      </w:r>
      <w:r w:rsidR="0034261C">
        <w:t xml:space="preserve"> </w:t>
      </w:r>
      <w:r w:rsidR="00B85888">
        <w:t xml:space="preserve">    </w:t>
      </w:r>
      <w:r>
        <w:t xml:space="preserve"> </w:t>
      </w:r>
      <w:proofErr w:type="spellStart"/>
      <w:r>
        <w:t>Üye</w:t>
      </w:r>
      <w:proofErr w:type="spellEnd"/>
      <w:r>
        <w:t xml:space="preserve"> </w:t>
      </w:r>
      <w:r w:rsidR="0034261C">
        <w:t xml:space="preserve">              </w:t>
      </w:r>
      <w:r>
        <w:t xml:space="preserve">    </w:t>
      </w:r>
      <w:r w:rsidR="00B85888">
        <w:t xml:space="preserve">         </w:t>
      </w:r>
      <w:r>
        <w:t xml:space="preserve">  </w:t>
      </w:r>
      <w:proofErr w:type="spellStart"/>
      <w:r>
        <w:t>Üye</w:t>
      </w:r>
      <w:proofErr w:type="spellEnd"/>
      <w:r>
        <w:t xml:space="preserve"> </w:t>
      </w:r>
    </w:p>
    <w:p w:rsidR="00DD5488" w:rsidRDefault="00B85888" w:rsidP="00DD5488">
      <w:pPr>
        <w:pStyle w:val="AralkYok"/>
      </w:pPr>
      <w:r>
        <w:t xml:space="preserve"> Fatma SARICAN</w:t>
      </w:r>
      <w:r w:rsidR="00DD5488">
        <w:t xml:space="preserve"> </w:t>
      </w:r>
      <w:r>
        <w:t xml:space="preserve">         </w:t>
      </w:r>
      <w:r w:rsidR="00DD5488">
        <w:t xml:space="preserve"> </w:t>
      </w:r>
      <w:r w:rsidR="0034261C">
        <w:t xml:space="preserve">   </w:t>
      </w:r>
      <w:r>
        <w:t xml:space="preserve">Tuba </w:t>
      </w:r>
      <w:proofErr w:type="gramStart"/>
      <w:r>
        <w:t>SUNGUR</w:t>
      </w:r>
      <w:r w:rsidR="00DD5488">
        <w:t xml:space="preserve">        </w:t>
      </w:r>
      <w:r w:rsidR="0034261C">
        <w:t xml:space="preserve">  </w:t>
      </w:r>
      <w:r w:rsidR="00DD5488">
        <w:t xml:space="preserve"> </w:t>
      </w:r>
      <w:r>
        <w:t>Sevim</w:t>
      </w:r>
      <w:proofErr w:type="gramEnd"/>
      <w:r>
        <w:t xml:space="preserve"> ÖZTÜRK       </w:t>
      </w:r>
      <w:r w:rsidR="0034261C">
        <w:t xml:space="preserve"> </w:t>
      </w:r>
      <w:r>
        <w:t xml:space="preserve"> </w:t>
      </w:r>
      <w:r w:rsidR="00DD5488">
        <w:t xml:space="preserve"> </w:t>
      </w:r>
      <w:r>
        <w:t>Seyfi TÜLÜ</w:t>
      </w:r>
      <w:r w:rsidR="00DD5488">
        <w:t xml:space="preserve"> </w:t>
      </w:r>
      <w:r w:rsidR="0034261C">
        <w:t xml:space="preserve">             </w:t>
      </w:r>
      <w:r w:rsidR="00DD5488">
        <w:t xml:space="preserve"> </w:t>
      </w:r>
      <w:r>
        <w:t>Elif GÜNTÜRK</w:t>
      </w:r>
      <w:r w:rsidR="00DD5488">
        <w:t xml:space="preserve"> </w:t>
      </w:r>
    </w:p>
    <w:p w:rsidR="00DD5488" w:rsidRDefault="0034261C" w:rsidP="00DD5488">
      <w:pPr>
        <w:pStyle w:val="AralkYok"/>
      </w:pPr>
      <w:r>
        <w:t xml:space="preserve">   </w:t>
      </w:r>
      <w:r w:rsidR="00B85888">
        <w:t xml:space="preserve"> Müdür </w:t>
      </w:r>
      <w:proofErr w:type="spellStart"/>
      <w:r w:rsidR="00B85888">
        <w:t>Yard</w:t>
      </w:r>
      <w:proofErr w:type="spellEnd"/>
      <w:r w:rsidR="00B85888">
        <w:t xml:space="preserve">.              </w:t>
      </w:r>
      <w:proofErr w:type="spellStart"/>
      <w:r w:rsidR="00DD5488">
        <w:t>Reh</w:t>
      </w:r>
      <w:proofErr w:type="spellEnd"/>
      <w:r w:rsidR="00DD5488">
        <w:t xml:space="preserve">. </w:t>
      </w:r>
      <w:proofErr w:type="gramStart"/>
      <w:r w:rsidR="00DD5488">
        <w:t>ve</w:t>
      </w:r>
      <w:proofErr w:type="gramEnd"/>
      <w:r w:rsidR="00DD5488">
        <w:t xml:space="preserve"> </w:t>
      </w:r>
      <w:proofErr w:type="spellStart"/>
      <w:r w:rsidR="00DD5488">
        <w:t>Psik</w:t>
      </w:r>
      <w:proofErr w:type="spellEnd"/>
      <w:r w:rsidR="00DD5488">
        <w:t xml:space="preserve">. Dan.    </w:t>
      </w:r>
      <w:r>
        <w:t xml:space="preserve"> </w:t>
      </w:r>
      <w:r w:rsidR="00B85888">
        <w:t xml:space="preserve">  Okul </w:t>
      </w:r>
      <w:proofErr w:type="spellStart"/>
      <w:r w:rsidR="00B85888">
        <w:t>Önc</w:t>
      </w:r>
      <w:proofErr w:type="spellEnd"/>
      <w:r w:rsidR="00B85888">
        <w:t xml:space="preserve">. </w:t>
      </w:r>
      <w:proofErr w:type="spellStart"/>
      <w:r w:rsidR="00B85888">
        <w:t>Öğrt</w:t>
      </w:r>
      <w:proofErr w:type="spellEnd"/>
      <w:r w:rsidR="00B85888">
        <w:t xml:space="preserve">.      </w:t>
      </w:r>
      <w:r>
        <w:t xml:space="preserve"> </w:t>
      </w:r>
      <w:r w:rsidR="00B85888">
        <w:t xml:space="preserve"> </w:t>
      </w:r>
      <w:r>
        <w:t xml:space="preserve"> </w:t>
      </w:r>
      <w:r w:rsidR="00B85888">
        <w:t xml:space="preserve"> </w:t>
      </w:r>
      <w:r w:rsidR="00DD5488">
        <w:t xml:space="preserve">Sınıf </w:t>
      </w:r>
      <w:proofErr w:type="spellStart"/>
      <w:r w:rsidR="00DD5488">
        <w:t>Öğr</w:t>
      </w:r>
      <w:r w:rsidR="00B85888">
        <w:t>t</w:t>
      </w:r>
      <w:proofErr w:type="spellEnd"/>
      <w:r w:rsidR="00B85888">
        <w:t>.</w:t>
      </w:r>
      <w:r w:rsidR="00DD5488">
        <w:t xml:space="preserve">               </w:t>
      </w:r>
      <w:r>
        <w:t xml:space="preserve">     </w:t>
      </w:r>
      <w:r w:rsidR="00B85888">
        <w:t xml:space="preserve">Sınıf </w:t>
      </w:r>
      <w:proofErr w:type="spellStart"/>
      <w:r w:rsidR="00B85888">
        <w:t>Öğrt</w:t>
      </w:r>
      <w:proofErr w:type="spellEnd"/>
      <w:r w:rsidR="00B85888">
        <w:t>.</w:t>
      </w:r>
    </w:p>
    <w:p w:rsidR="00DD5488" w:rsidRDefault="00DD5488" w:rsidP="00DD5488">
      <w:pPr>
        <w:pStyle w:val="AralkYok"/>
      </w:pPr>
    </w:p>
    <w:p w:rsidR="00DD5488" w:rsidRDefault="00DD5488" w:rsidP="00DD5488">
      <w:pPr>
        <w:pStyle w:val="AralkYok"/>
      </w:pPr>
      <w:r>
        <w:t xml:space="preserve"> </w:t>
      </w:r>
    </w:p>
    <w:p w:rsidR="00DD5488" w:rsidRDefault="00DD5488" w:rsidP="00DD5488">
      <w:pPr>
        <w:pStyle w:val="AralkYok"/>
      </w:pPr>
      <w:r>
        <w:t xml:space="preserve"> </w:t>
      </w:r>
    </w:p>
    <w:p w:rsidR="00DD5488" w:rsidRDefault="00DD5488" w:rsidP="00DD5488">
      <w:pPr>
        <w:pStyle w:val="AralkYok"/>
      </w:pPr>
      <w:r>
        <w:t xml:space="preserve"> </w:t>
      </w:r>
    </w:p>
    <w:p w:rsidR="00DD5488" w:rsidRDefault="00DD5488" w:rsidP="00DD5488">
      <w:pPr>
        <w:pStyle w:val="AralkYok"/>
      </w:pPr>
      <w:r>
        <w:t xml:space="preserve"> </w:t>
      </w:r>
    </w:p>
    <w:p w:rsidR="00DD5488" w:rsidRDefault="00DD5488" w:rsidP="00DD5488">
      <w:pPr>
        <w:pStyle w:val="AralkYok"/>
      </w:pPr>
    </w:p>
    <w:p w:rsidR="00DD5488" w:rsidRDefault="00DD5488" w:rsidP="00DD5488">
      <w:pPr>
        <w:pStyle w:val="AralkYok"/>
      </w:pPr>
      <w:r>
        <w:t xml:space="preserve">      Üye                                      </w:t>
      </w:r>
      <w:proofErr w:type="spellStart"/>
      <w:r>
        <w:t>Üye</w:t>
      </w:r>
      <w:proofErr w:type="spellEnd"/>
      <w:r>
        <w:t xml:space="preserve">                                     </w:t>
      </w:r>
      <w:proofErr w:type="spellStart"/>
      <w:r>
        <w:t>Üye</w:t>
      </w:r>
      <w:proofErr w:type="spellEnd"/>
      <w:r>
        <w:t xml:space="preserve">                                    </w:t>
      </w:r>
      <w:r w:rsidR="0034261C">
        <w:t xml:space="preserve">            </w:t>
      </w:r>
      <w:r>
        <w:t xml:space="preserve"> </w:t>
      </w:r>
      <w:proofErr w:type="spellStart"/>
      <w:r>
        <w:t>Üye</w:t>
      </w:r>
      <w:proofErr w:type="spellEnd"/>
      <w:r>
        <w:t xml:space="preserve"> </w:t>
      </w:r>
    </w:p>
    <w:p w:rsidR="00B85888" w:rsidRDefault="00B85888" w:rsidP="00DD5488">
      <w:pPr>
        <w:pStyle w:val="AralkYok"/>
      </w:pPr>
      <w:r>
        <w:t>Necla PEKER</w:t>
      </w:r>
      <w:r w:rsidR="00DD5488">
        <w:t xml:space="preserve">                      </w:t>
      </w:r>
      <w:r>
        <w:t>Musa BUDAK</w:t>
      </w:r>
      <w:r w:rsidR="00DD5488">
        <w:t xml:space="preserve">        </w:t>
      </w:r>
      <w:r>
        <w:t xml:space="preserve"> </w:t>
      </w:r>
      <w:r w:rsidR="00DD5488">
        <w:t xml:space="preserve">  </w:t>
      </w:r>
      <w:r>
        <w:t xml:space="preserve">       </w:t>
      </w:r>
      <w:r w:rsidR="00DD5488">
        <w:t xml:space="preserve"> </w:t>
      </w:r>
      <w:r>
        <w:t>Fatih KAYA</w:t>
      </w:r>
      <w:r w:rsidR="00DD5488">
        <w:t xml:space="preserve">    </w:t>
      </w:r>
      <w:r>
        <w:t xml:space="preserve">                                 </w:t>
      </w:r>
      <w:r w:rsidR="00DD5488">
        <w:t xml:space="preserve"> </w:t>
      </w:r>
      <w:r>
        <w:t>Kamer KAYA</w:t>
      </w:r>
    </w:p>
    <w:p w:rsidR="00DD5488" w:rsidRDefault="0034261C" w:rsidP="00DD5488">
      <w:pPr>
        <w:pStyle w:val="AralkYok"/>
      </w:pPr>
      <w:r>
        <w:t xml:space="preserve">   </w:t>
      </w:r>
      <w:r w:rsidR="00B85888">
        <w:t xml:space="preserve">Sınıf </w:t>
      </w:r>
      <w:proofErr w:type="spellStart"/>
      <w:r w:rsidR="00B85888">
        <w:t>Öğrt</w:t>
      </w:r>
      <w:proofErr w:type="spellEnd"/>
      <w:r w:rsidR="00B85888">
        <w:t>.</w:t>
      </w:r>
      <w:r w:rsidR="00DD5488">
        <w:t xml:space="preserve">      </w:t>
      </w:r>
      <w:r w:rsidR="00B85888">
        <w:t xml:space="preserve"> </w:t>
      </w:r>
      <w:r w:rsidR="00DD5488">
        <w:t xml:space="preserve">    </w:t>
      </w:r>
      <w:r w:rsidR="00B85888">
        <w:t xml:space="preserve">  </w:t>
      </w:r>
      <w:r>
        <w:t xml:space="preserve">           </w:t>
      </w:r>
      <w:r w:rsidR="00DD5488">
        <w:t xml:space="preserve"> </w:t>
      </w:r>
      <w:r w:rsidR="00B85888">
        <w:t xml:space="preserve">Sınıf </w:t>
      </w:r>
      <w:proofErr w:type="spellStart"/>
      <w:r w:rsidR="00B85888">
        <w:t>Öğrt</w:t>
      </w:r>
      <w:proofErr w:type="spellEnd"/>
      <w:r w:rsidR="00B85888">
        <w:t>.</w:t>
      </w:r>
      <w:r w:rsidR="00DD5488">
        <w:t xml:space="preserve"> </w:t>
      </w:r>
      <w:r w:rsidR="00B85888">
        <w:t xml:space="preserve">             </w:t>
      </w:r>
      <w:r w:rsidR="00DD5488">
        <w:t xml:space="preserve"> Okul Aile Bir. </w:t>
      </w:r>
      <w:proofErr w:type="spellStart"/>
      <w:r w:rsidR="00DD5488">
        <w:t>Başk</w:t>
      </w:r>
      <w:proofErr w:type="spellEnd"/>
      <w:r w:rsidR="00DD5488">
        <w:t xml:space="preserve">                   </w:t>
      </w:r>
      <w:r w:rsidR="00B85888">
        <w:t xml:space="preserve">       </w:t>
      </w:r>
      <w:r>
        <w:t xml:space="preserve">   </w:t>
      </w:r>
      <w:r w:rsidR="00DD5488">
        <w:t xml:space="preserve">Okul Aile Bir. Üye </w:t>
      </w:r>
    </w:p>
    <w:p w:rsidR="00DD5488" w:rsidRDefault="00DD5488" w:rsidP="00DD5488">
      <w:pPr>
        <w:pStyle w:val="AralkYok"/>
      </w:pPr>
      <w:r>
        <w:t xml:space="preserve"> </w:t>
      </w:r>
    </w:p>
    <w:p w:rsidR="00DD5488" w:rsidRDefault="00DD5488" w:rsidP="00DD5488">
      <w:pPr>
        <w:pStyle w:val="AralkYok"/>
      </w:pPr>
      <w:r>
        <w:t xml:space="preserve"> </w:t>
      </w:r>
    </w:p>
    <w:p w:rsidR="00DD5488" w:rsidRDefault="00DD5488" w:rsidP="00DD5488">
      <w:pPr>
        <w:pStyle w:val="AralkYok"/>
      </w:pPr>
      <w:r>
        <w:t xml:space="preserve"> </w:t>
      </w:r>
    </w:p>
    <w:p w:rsidR="00DD5488" w:rsidRDefault="00DD5488" w:rsidP="00DD5488">
      <w:pPr>
        <w:pStyle w:val="AralkYok"/>
      </w:pPr>
      <w:r>
        <w:t xml:space="preserve">  </w:t>
      </w:r>
    </w:p>
    <w:p w:rsidR="00DD5488" w:rsidRDefault="00DD5488" w:rsidP="00DD5488">
      <w:pPr>
        <w:pStyle w:val="AralkYok"/>
      </w:pPr>
      <w:r>
        <w:t xml:space="preserve"> </w:t>
      </w:r>
    </w:p>
    <w:p w:rsidR="00DD5488" w:rsidRDefault="00DD5488" w:rsidP="00B85888">
      <w:pPr>
        <w:pStyle w:val="AralkYok"/>
        <w:jc w:val="center"/>
      </w:pPr>
      <w:r>
        <w:t>UYGUNDUR</w:t>
      </w:r>
    </w:p>
    <w:p w:rsidR="00DD5488" w:rsidRDefault="00DD5488" w:rsidP="00B85888">
      <w:pPr>
        <w:pStyle w:val="AralkYok"/>
        <w:jc w:val="center"/>
      </w:pPr>
      <w:r>
        <w:t>2</w:t>
      </w:r>
      <w:r w:rsidR="00CB3164">
        <w:t>7</w:t>
      </w:r>
      <w:r>
        <w:t>.0</w:t>
      </w:r>
      <w:r w:rsidR="00CB3164">
        <w:t>3</w:t>
      </w:r>
      <w:r>
        <w:t>.202</w:t>
      </w:r>
      <w:r w:rsidR="00B85888">
        <w:t>5</w:t>
      </w:r>
    </w:p>
    <w:p w:rsidR="00DD5488" w:rsidRDefault="00DD5488" w:rsidP="00B85888">
      <w:pPr>
        <w:pStyle w:val="AralkYok"/>
        <w:jc w:val="center"/>
      </w:pPr>
    </w:p>
    <w:p w:rsidR="00B85888" w:rsidRDefault="00B85888" w:rsidP="00B85888">
      <w:pPr>
        <w:pStyle w:val="AralkYok"/>
        <w:jc w:val="center"/>
      </w:pPr>
      <w:r>
        <w:t>Ahmet DEMİREL</w:t>
      </w:r>
    </w:p>
    <w:p w:rsidR="00DD5488" w:rsidRDefault="00DD5488" w:rsidP="00B85888">
      <w:pPr>
        <w:pStyle w:val="AralkYok"/>
        <w:jc w:val="center"/>
      </w:pPr>
      <w:r>
        <w:t xml:space="preserve">Okul Müdürü </w:t>
      </w:r>
    </w:p>
    <w:p w:rsidR="00081D86" w:rsidRDefault="00081D86" w:rsidP="00B85888">
      <w:pPr>
        <w:pStyle w:val="AralkYok"/>
        <w:jc w:val="center"/>
      </w:pPr>
    </w:p>
    <w:p w:rsidR="00081D86" w:rsidRDefault="00081D86" w:rsidP="00B85888">
      <w:pPr>
        <w:pStyle w:val="AralkYok"/>
        <w:jc w:val="center"/>
      </w:pPr>
    </w:p>
    <w:p w:rsidR="005851D6" w:rsidRDefault="005851D6" w:rsidP="00B85888">
      <w:pPr>
        <w:pStyle w:val="AralkYok"/>
        <w:jc w:val="center"/>
      </w:pPr>
    </w:p>
    <w:p w:rsidR="005851D6" w:rsidRDefault="005851D6" w:rsidP="00B85888">
      <w:pPr>
        <w:pStyle w:val="AralkYok"/>
        <w:jc w:val="center"/>
      </w:pPr>
    </w:p>
    <w:p w:rsidR="005851D6" w:rsidRDefault="005851D6" w:rsidP="00B85888">
      <w:pPr>
        <w:pStyle w:val="AralkYok"/>
        <w:jc w:val="center"/>
      </w:pPr>
    </w:p>
    <w:p w:rsidR="005851D6" w:rsidRDefault="005851D6" w:rsidP="00B85888">
      <w:pPr>
        <w:pStyle w:val="AralkYok"/>
        <w:jc w:val="center"/>
      </w:pPr>
    </w:p>
    <w:p w:rsidR="00081D86" w:rsidRDefault="00081D86" w:rsidP="00B85888">
      <w:pPr>
        <w:pStyle w:val="AralkYok"/>
        <w:jc w:val="center"/>
      </w:pPr>
    </w:p>
    <w:p w:rsidR="00081D86" w:rsidRDefault="00081D86" w:rsidP="00B85888">
      <w:pPr>
        <w:pStyle w:val="AralkYok"/>
        <w:jc w:val="center"/>
      </w:pPr>
    </w:p>
    <w:p w:rsidR="009A2AF4" w:rsidRDefault="009A2AF4" w:rsidP="009A2AF4">
      <w:pPr>
        <w:jc w:val="center"/>
        <w:rPr>
          <w:b/>
        </w:rPr>
      </w:pPr>
    </w:p>
    <w:p w:rsidR="00081D86" w:rsidRPr="009A2AF4" w:rsidRDefault="00081D86" w:rsidP="009A2AF4">
      <w:pPr>
        <w:jc w:val="center"/>
        <w:rPr>
          <w:b/>
        </w:rPr>
      </w:pPr>
      <w:r w:rsidRPr="00081D86">
        <w:rPr>
          <w:b/>
        </w:rPr>
        <w:lastRenderedPageBreak/>
        <w:t>19 MAYIS İLKOKULU OKUL KIYAFETİNİN MODEL VE ÖZELLİKLERİ</w:t>
      </w:r>
    </w:p>
    <w:p w:rsidR="00081D86" w:rsidRDefault="00081D86" w:rsidP="00081D86">
      <w:pPr>
        <w:ind w:firstLine="708"/>
      </w:pPr>
      <w:r>
        <w:t xml:space="preserve">Okulumuzun kurumsal kimliğini temsil ederken öğrencilerin rahatlığını ve konforunu da ön planda tutmak için özenle tasarlanmış olan kıyafetlerin model ve özellikleri aşağıdaki gibi olacaktır. </w:t>
      </w:r>
    </w:p>
    <w:p w:rsidR="00081D86" w:rsidRDefault="00081D86" w:rsidP="00081D86"/>
    <w:p w:rsidR="00081D86" w:rsidRDefault="00081D86" w:rsidP="00E62FA4">
      <w:r w:rsidRPr="00081D86">
        <w:rPr>
          <w:b/>
        </w:rPr>
        <w:t>*</w:t>
      </w:r>
      <w:r>
        <w:t xml:space="preserve"> </w:t>
      </w:r>
      <w:r w:rsidRPr="00081D86">
        <w:rPr>
          <w:b/>
        </w:rPr>
        <w:t>Kısa Kollu Tişört:</w:t>
      </w:r>
      <w:r>
        <w:t xml:space="preserve"> Üstün ka</w:t>
      </w:r>
      <w:bookmarkStart w:id="0" w:name="_GoBack"/>
      <w:bookmarkEnd w:id="0"/>
      <w:r>
        <w:t xml:space="preserve">liteli 30/1 ve %100 pamuk </w:t>
      </w:r>
      <w:proofErr w:type="spellStart"/>
      <w:r>
        <w:t>süprem</w:t>
      </w:r>
      <w:proofErr w:type="spellEnd"/>
      <w:r>
        <w:t xml:space="preserve"> kumaştan üretilmiş, </w:t>
      </w:r>
      <w:r w:rsidR="00CB3164">
        <w:t xml:space="preserve">koyu </w:t>
      </w:r>
      <w:proofErr w:type="spellStart"/>
      <w:r w:rsidR="00CB3164">
        <w:t>yeşil</w:t>
      </w:r>
      <w:r>
        <w:t>ren</w:t>
      </w:r>
      <w:r w:rsidR="00E62FA4">
        <w:t>k</w:t>
      </w:r>
      <w:r w:rsidR="00CB3164">
        <w:t>t</w:t>
      </w:r>
      <w:r>
        <w:t>e</w:t>
      </w:r>
      <w:proofErr w:type="spellEnd"/>
      <w:r>
        <w:t xml:space="preserve">, sıfır yaka tişörtlerdir. Ön kısımda okulumuzun </w:t>
      </w:r>
      <w:r w:rsidR="00CB3164">
        <w:t>ismi</w:t>
      </w:r>
      <w:r>
        <w:t xml:space="preserve"> (Şekil 1) yer almakta olup, </w:t>
      </w:r>
      <w:r w:rsidR="008E105F">
        <w:t>CHEETAH yazı fontu kullanılmıştır.</w:t>
      </w:r>
      <w:r w:rsidR="00E62FA4">
        <w:t xml:space="preserve"> Anasınıfı okul kıyafeti aynı kumaş özelliklerine sahip olup bordo renktedir. Ön kısmında okulumuzun ismi (Şekil 2) yer almaktadır.</w:t>
      </w:r>
    </w:p>
    <w:p w:rsidR="00081D86" w:rsidRDefault="00081D86" w:rsidP="00081D86">
      <w:pPr>
        <w:pStyle w:val="AralkYok"/>
      </w:pPr>
      <w:r w:rsidRPr="00081D86">
        <w:rPr>
          <w:b/>
        </w:rPr>
        <w:t xml:space="preserve">* Mevsimlik Uzun Kollu Tişört: </w:t>
      </w:r>
      <w:r w:rsidR="008E105F">
        <w:t>Koyu yeşil</w:t>
      </w:r>
      <w:r>
        <w:t xml:space="preserve"> renkte, sıfır yaka tasarımında, 30/1 ve %100 pamuk </w:t>
      </w:r>
    </w:p>
    <w:p w:rsidR="00081D86" w:rsidRDefault="00081D86" w:rsidP="008E105F">
      <w:proofErr w:type="spellStart"/>
      <w:r>
        <w:t>süprem</w:t>
      </w:r>
      <w:proofErr w:type="spellEnd"/>
      <w:r>
        <w:t xml:space="preserve"> kumaştan üretilmiştir. </w:t>
      </w:r>
      <w:r w:rsidR="008E105F">
        <w:t>Ön kısımda okulumuzun ismi (Şekil 1) yer almakta olup, CHEETAH yazı fontu kullanılmıştır.</w:t>
      </w:r>
      <w:r w:rsidR="00E62FA4" w:rsidRPr="00E62FA4">
        <w:t xml:space="preserve"> </w:t>
      </w:r>
      <w:r w:rsidR="00E62FA4">
        <w:t>Anasınıfı okul kıyafeti aynı kumaş özelliklerine sahip olup bordo renktedir. Ön kısmında okulumuzun ismi (Şekil 2) yer almaktadır.</w:t>
      </w:r>
    </w:p>
    <w:p w:rsidR="00081D86" w:rsidRDefault="00081D86" w:rsidP="005851D6">
      <w:pPr>
        <w:pStyle w:val="AralkYok"/>
      </w:pPr>
      <w:r w:rsidRPr="00081D86">
        <w:rPr>
          <w:b/>
        </w:rPr>
        <w:t>* Pantolon:</w:t>
      </w:r>
      <w:r>
        <w:t xml:space="preserve"> </w:t>
      </w:r>
      <w:proofErr w:type="spellStart"/>
      <w:r>
        <w:t>Camel</w:t>
      </w:r>
      <w:proofErr w:type="spellEnd"/>
      <w:r>
        <w:t xml:space="preserve"> renginde, %100 pamuklu keten kumaştan üretilmiş, düz kesim cepli bir pantolondur. Keten kumaşın doğal yapısı, konforlu ve şık bir görünüm sağlar. </w:t>
      </w:r>
    </w:p>
    <w:p w:rsidR="00772529" w:rsidRDefault="00772529" w:rsidP="005851D6">
      <w:pPr>
        <w:pStyle w:val="AralkYok"/>
      </w:pPr>
      <w:r>
        <w:t>Anasınıfları için pantolon rengi ve özellikleri serbest bırakılmıştır.</w:t>
      </w:r>
    </w:p>
    <w:p w:rsidR="00081D86" w:rsidRDefault="00081D86" w:rsidP="005851D6">
      <w:pPr>
        <w:pStyle w:val="AralkYok"/>
      </w:pPr>
    </w:p>
    <w:p w:rsidR="00081D86" w:rsidRDefault="00081D86" w:rsidP="005851D6">
      <w:pPr>
        <w:pStyle w:val="AralkYok"/>
      </w:pPr>
      <w:r w:rsidRPr="00081D86">
        <w:rPr>
          <w:b/>
        </w:rPr>
        <w:t xml:space="preserve">* </w:t>
      </w:r>
      <w:proofErr w:type="spellStart"/>
      <w:r w:rsidRPr="00081D86">
        <w:rPr>
          <w:b/>
        </w:rPr>
        <w:t>Sweatshirt</w:t>
      </w:r>
      <w:proofErr w:type="spellEnd"/>
      <w:r w:rsidRPr="00081D86">
        <w:rPr>
          <w:b/>
        </w:rPr>
        <w:t>:</w:t>
      </w:r>
      <w:r>
        <w:t xml:space="preserve"> Soğuk hava koşullarına uygun olarak tasarlanmış, 3 iplik veya 2 iplik kumaştan üretilmiştir. </w:t>
      </w:r>
    </w:p>
    <w:p w:rsidR="00081D86" w:rsidRDefault="008E105F" w:rsidP="005851D6">
      <w:pPr>
        <w:pStyle w:val="AralkYok"/>
      </w:pPr>
      <w:r>
        <w:t>Koyu Yeşil</w:t>
      </w:r>
      <w:r w:rsidR="00081D86">
        <w:t xml:space="preserve"> ren</w:t>
      </w:r>
      <w:r>
        <w:t>kt</w:t>
      </w:r>
      <w:r w:rsidR="00081D86">
        <w:t xml:space="preserve">e olacaktır. </w:t>
      </w:r>
      <w:proofErr w:type="spellStart"/>
      <w:r w:rsidR="00081D86">
        <w:t>Kapşonlu</w:t>
      </w:r>
      <w:proofErr w:type="spellEnd"/>
      <w:r w:rsidR="00081D86">
        <w:t xml:space="preserve"> ve cepli olan </w:t>
      </w:r>
      <w:proofErr w:type="spellStart"/>
      <w:r w:rsidR="00081D86">
        <w:t>sweatshirtlerd</w:t>
      </w:r>
      <w:r w:rsidR="005851D6">
        <w:t>e</w:t>
      </w:r>
      <w:proofErr w:type="spellEnd"/>
      <w:r w:rsidR="005851D6">
        <w:t xml:space="preserve"> </w:t>
      </w:r>
      <w:r>
        <w:t>okulumuzun ismi</w:t>
      </w:r>
      <w:r w:rsidR="005851D6">
        <w:t xml:space="preserve"> ön kısımda </w:t>
      </w:r>
      <w:r w:rsidR="00081D86">
        <w:t xml:space="preserve">yer alır. </w:t>
      </w:r>
      <w:proofErr w:type="spellStart"/>
      <w:r w:rsidR="00081D86">
        <w:t>Şardonlu</w:t>
      </w:r>
      <w:proofErr w:type="spellEnd"/>
      <w:r w:rsidR="00081D86">
        <w:t xml:space="preserve"> veya </w:t>
      </w:r>
      <w:proofErr w:type="spellStart"/>
      <w:r w:rsidR="00081D86">
        <w:t>şardonsuz</w:t>
      </w:r>
      <w:proofErr w:type="spellEnd"/>
      <w:r w:rsidR="00081D86">
        <w:t xml:space="preserve"> seçenekler mevcuttur. </w:t>
      </w:r>
    </w:p>
    <w:p w:rsidR="00081D86" w:rsidRDefault="00081D86" w:rsidP="00081D86"/>
    <w:p w:rsidR="00081D86" w:rsidRDefault="00081D86" w:rsidP="00081D86">
      <w:r w:rsidRPr="00081D86">
        <w:rPr>
          <w:b/>
        </w:rPr>
        <w:t>*Şort Etek:</w:t>
      </w:r>
      <w:r>
        <w:t xml:space="preserve"> </w:t>
      </w:r>
      <w:proofErr w:type="spellStart"/>
      <w:r>
        <w:t>Camel</w:t>
      </w:r>
      <w:proofErr w:type="spellEnd"/>
      <w:r>
        <w:t xml:space="preserve"> renginde, %100 pamuklu keten kumaştan üretilen, düz kesimdir. </w:t>
      </w:r>
    </w:p>
    <w:p w:rsidR="00081D86" w:rsidRDefault="00772529" w:rsidP="00081D86">
      <w:r w:rsidRPr="00081D86">
        <w:rPr>
          <w:b/>
        </w:rPr>
        <w:t>*</w:t>
      </w:r>
      <w:r>
        <w:rPr>
          <w:b/>
        </w:rPr>
        <w:t xml:space="preserve"> </w:t>
      </w:r>
      <w:r>
        <w:t xml:space="preserve">Anasınıfları için </w:t>
      </w:r>
      <w:proofErr w:type="gramStart"/>
      <w:r>
        <w:t>pantolon  ya</w:t>
      </w:r>
      <w:proofErr w:type="gramEnd"/>
      <w:r>
        <w:t xml:space="preserve"> da etek rengi ve özellikleri serbest bırakılmıştır.</w:t>
      </w:r>
    </w:p>
    <w:p w:rsidR="00081D86" w:rsidRDefault="002E60F6" w:rsidP="00081D86">
      <w:r w:rsidRPr="002E60F6">
        <w:rPr>
          <w:noProof/>
          <w:lang w:eastAsia="tr-TR"/>
        </w:rPr>
        <w:drawing>
          <wp:inline distT="0" distB="0" distL="0" distR="0">
            <wp:extent cx="1508760" cy="1508760"/>
            <wp:effectExtent l="0" t="0" r="0" b="0"/>
            <wp:docPr id="1" name="Resim 1" descr="C:\Users\Asus\Downloads\Screenshot_20250327_090316_Whats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creenshot_20250327_090316_WhatsAp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AF4" w:rsidRPr="009A2A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A2AF4">
        <w:rPr>
          <w:noProof/>
          <w:lang w:eastAsia="tr-TR"/>
        </w:rPr>
        <w:t xml:space="preserve">                   </w:t>
      </w:r>
      <w:r w:rsidR="001B2FED">
        <w:rPr>
          <w:noProof/>
          <w:lang w:eastAsia="tr-TR"/>
        </w:rPr>
        <w:t xml:space="preserve">     </w:t>
      </w:r>
      <w:r w:rsidR="009A2AF4">
        <w:rPr>
          <w:noProof/>
          <w:lang w:eastAsia="tr-TR"/>
        </w:rPr>
        <w:t xml:space="preserve">                  </w:t>
      </w:r>
      <w:r w:rsidR="001B2FED" w:rsidRPr="001B2FED">
        <w:rPr>
          <w:noProof/>
          <w:lang w:eastAsia="tr-TR"/>
        </w:rPr>
        <w:drawing>
          <wp:inline distT="0" distB="0" distL="0" distR="0">
            <wp:extent cx="2685060" cy="1737856"/>
            <wp:effectExtent l="0" t="0" r="1270" b="0"/>
            <wp:docPr id="3" name="Resim 3" descr="C:\Users\Asus\Downloads\Screenshot_20250327_124722_Samsung 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creenshot_20250327_124722_Samsung Not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319" cy="1743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2AF4">
        <w:rPr>
          <w:noProof/>
          <w:lang w:eastAsia="tr-TR"/>
        </w:rPr>
        <w:t xml:space="preserve">                       </w:t>
      </w:r>
    </w:p>
    <w:p w:rsidR="00081D86" w:rsidRDefault="00081D86" w:rsidP="00081D86">
      <w:r>
        <w:t xml:space="preserve">  </w:t>
      </w:r>
    </w:p>
    <w:p w:rsidR="00081D86" w:rsidRDefault="009A2AF4" w:rsidP="009A2AF4">
      <w:r>
        <w:t>Şekil 1 İlkokul Okul Kıyafeti - Gövde Tasarımı</w:t>
      </w:r>
    </w:p>
    <w:p w:rsidR="009A2AF4" w:rsidRDefault="009A2AF4" w:rsidP="009A2AF4"/>
    <w:p w:rsidR="009A2AF4" w:rsidRDefault="009A2AF4" w:rsidP="009A2AF4">
      <w:r w:rsidRPr="009A2AF4">
        <w:rPr>
          <w:noProof/>
          <w:lang w:eastAsia="tr-TR"/>
        </w:rPr>
        <w:drawing>
          <wp:inline distT="0" distB="0" distL="0" distR="0" wp14:anchorId="67DF62BE" wp14:editId="7FDC0031">
            <wp:extent cx="1554480" cy="1554480"/>
            <wp:effectExtent l="0" t="0" r="0" b="0"/>
            <wp:docPr id="2" name="Resim 2" descr="C:\Users\Asus\Downloads\Screenshot_20250327_091459_Samsung Not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Screenshot_20250327_091459_Samsung Not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FED">
        <w:rPr>
          <w:noProof/>
          <w:lang w:eastAsia="tr-TR"/>
        </w:rPr>
        <w:t xml:space="preserve">                                        </w:t>
      </w:r>
      <w:r w:rsidR="001B2FED" w:rsidRPr="001B2FED">
        <w:rPr>
          <w:noProof/>
          <w:lang w:eastAsia="tr-TR"/>
        </w:rPr>
        <w:drawing>
          <wp:inline distT="0" distB="0" distL="0" distR="0">
            <wp:extent cx="2706378" cy="1676400"/>
            <wp:effectExtent l="0" t="0" r="0" b="0"/>
            <wp:docPr id="4" name="Resim 4" descr="C:\Users\Asus\Downloads\Screenshot_20250327_125016_Samsung No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ownloads\Screenshot_20250327_125016_Samsung Not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98" cy="167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488" w:rsidRDefault="009A2AF4" w:rsidP="00081D86">
      <w:r>
        <w:t>Şekil 2</w:t>
      </w:r>
      <w:r w:rsidR="00081D86">
        <w:t xml:space="preserve"> </w:t>
      </w:r>
      <w:r>
        <w:t xml:space="preserve">Anasınıfı </w:t>
      </w:r>
      <w:r w:rsidR="00081D86">
        <w:t xml:space="preserve">Okul Kıyafeti - Gövde Tasarımı </w:t>
      </w:r>
      <w:r>
        <w:t xml:space="preserve">                                   </w:t>
      </w:r>
    </w:p>
    <w:sectPr w:rsidR="00DD5488" w:rsidSect="001B2FED">
      <w:pgSz w:w="11906" w:h="16838"/>
      <w:pgMar w:top="851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5452D"/>
    <w:multiLevelType w:val="hybridMultilevel"/>
    <w:tmpl w:val="9BBAD2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18"/>
    <w:rsid w:val="00081D86"/>
    <w:rsid w:val="001B2FED"/>
    <w:rsid w:val="001F1ED7"/>
    <w:rsid w:val="002E60F6"/>
    <w:rsid w:val="0034261C"/>
    <w:rsid w:val="003A056D"/>
    <w:rsid w:val="004A0433"/>
    <w:rsid w:val="00580407"/>
    <w:rsid w:val="005851D6"/>
    <w:rsid w:val="006728B4"/>
    <w:rsid w:val="00772529"/>
    <w:rsid w:val="008E105F"/>
    <w:rsid w:val="009A2AF4"/>
    <w:rsid w:val="00AC3318"/>
    <w:rsid w:val="00AF16DF"/>
    <w:rsid w:val="00B85888"/>
    <w:rsid w:val="00CB3164"/>
    <w:rsid w:val="00DD5488"/>
    <w:rsid w:val="00E6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B8189"/>
  <w15:chartTrackingRefBased/>
  <w15:docId w15:val="{2707D563-FB9F-4F6A-81BD-FC949BBF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F16DF"/>
    <w:pPr>
      <w:spacing w:after="0" w:line="240" w:lineRule="auto"/>
    </w:pPr>
  </w:style>
  <w:style w:type="table" w:styleId="TabloKlavuzu">
    <w:name w:val="Table Grid"/>
    <w:basedOn w:val="NormalTablo"/>
    <w:uiPriority w:val="39"/>
    <w:rsid w:val="00AF1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3CDD-ABC7-42C6-B7ED-CA575D2B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2025-03-24T09:25:00Z</dcterms:created>
  <dcterms:modified xsi:type="dcterms:W3CDTF">2025-03-27T09:56:00Z</dcterms:modified>
</cp:coreProperties>
</file>